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9"/>
        <w:gridCol w:w="255"/>
        <w:gridCol w:w="1900"/>
        <w:gridCol w:w="1891"/>
        <w:gridCol w:w="474"/>
        <w:gridCol w:w="846"/>
        <w:gridCol w:w="441"/>
        <w:gridCol w:w="1578"/>
        <w:gridCol w:w="150"/>
        <w:gridCol w:w="927"/>
        <w:gridCol w:w="754"/>
        <w:gridCol w:w="2427"/>
      </w:tblGrid>
      <w:tr w:rsidR="00983A9D" w:rsidRPr="00726128" w14:paraId="210475AD" w14:textId="77777777" w:rsidTr="00455946">
        <w:tc>
          <w:tcPr>
            <w:tcW w:w="2501" w:type="dxa"/>
          </w:tcPr>
          <w:p w14:paraId="1A066C72" w14:textId="77777777" w:rsidR="00983A9D" w:rsidRPr="00726128" w:rsidRDefault="00983A9D" w:rsidP="00773107">
            <w:pPr>
              <w:rPr>
                <w:b/>
                <w:sz w:val="20"/>
                <w:szCs w:val="20"/>
              </w:rPr>
            </w:pPr>
            <w:r w:rsidRPr="00726128">
              <w:rPr>
                <w:b/>
                <w:sz w:val="20"/>
                <w:szCs w:val="20"/>
              </w:rPr>
              <w:t>Study/Protocol Title:</w:t>
            </w:r>
          </w:p>
        </w:tc>
        <w:tc>
          <w:tcPr>
            <w:tcW w:w="11827" w:type="dxa"/>
            <w:gridSpan w:val="11"/>
            <w:tcBorders>
              <w:bottom w:val="single" w:sz="4" w:space="0" w:color="auto"/>
            </w:tcBorders>
          </w:tcPr>
          <w:p w14:paraId="037B01E6" w14:textId="77777777" w:rsidR="00983A9D" w:rsidRPr="00DD4A8F" w:rsidRDefault="00983A9D" w:rsidP="0077310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83A9D" w:rsidRPr="00726128" w14:paraId="3765EBF2" w14:textId="77777777" w:rsidTr="007A15AD">
        <w:tc>
          <w:tcPr>
            <w:tcW w:w="14328" w:type="dxa"/>
            <w:gridSpan w:val="12"/>
          </w:tcPr>
          <w:p w14:paraId="43232C43" w14:textId="77777777" w:rsidR="00983A9D" w:rsidRPr="00DD4A8F" w:rsidRDefault="00983A9D" w:rsidP="00773107">
            <w:pPr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983A9D" w:rsidRPr="00726128" w14:paraId="6B494FE6" w14:textId="77777777" w:rsidTr="00455946">
        <w:tc>
          <w:tcPr>
            <w:tcW w:w="2501" w:type="dxa"/>
            <w:vAlign w:val="center"/>
          </w:tcPr>
          <w:p w14:paraId="5C196214" w14:textId="77777777" w:rsidR="00983A9D" w:rsidRPr="00726128" w:rsidRDefault="00983A9D" w:rsidP="00773107">
            <w:pPr>
              <w:rPr>
                <w:b/>
                <w:sz w:val="20"/>
                <w:szCs w:val="20"/>
              </w:rPr>
            </w:pPr>
            <w:r w:rsidRPr="00726128">
              <w:rPr>
                <w:b/>
                <w:sz w:val="20"/>
                <w:szCs w:val="20"/>
              </w:rPr>
              <w:t>Institutional Review Board (IRB) Project/</w:t>
            </w:r>
            <w:proofErr w:type="gramStart"/>
            <w:r w:rsidRPr="00726128">
              <w:rPr>
                <w:b/>
                <w:sz w:val="20"/>
                <w:szCs w:val="20"/>
              </w:rPr>
              <w:t>Protocol  Number</w:t>
            </w:r>
            <w:proofErr w:type="gramEnd"/>
            <w:r w:rsidRPr="0072612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471" w:type="dxa"/>
            <w:gridSpan w:val="5"/>
            <w:tcBorders>
              <w:bottom w:val="single" w:sz="4" w:space="0" w:color="auto"/>
            </w:tcBorders>
            <w:vAlign w:val="center"/>
          </w:tcPr>
          <w:p w14:paraId="54D477D3" w14:textId="77777777" w:rsidR="00983A9D" w:rsidRPr="00DD4A8F" w:rsidRDefault="00983A9D" w:rsidP="007731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gridSpan w:val="2"/>
            <w:vAlign w:val="center"/>
          </w:tcPr>
          <w:p w14:paraId="7605BC54" w14:textId="77777777" w:rsidR="00983A9D" w:rsidRPr="00DD4A8F" w:rsidRDefault="00983A9D" w:rsidP="00773107">
            <w:pPr>
              <w:rPr>
                <w:rFonts w:cstheme="minorHAnsi"/>
                <w:b/>
                <w:sz w:val="20"/>
                <w:szCs w:val="20"/>
              </w:rPr>
            </w:pPr>
            <w:r w:rsidRPr="00DD4A8F">
              <w:rPr>
                <w:rFonts w:cstheme="minorHAnsi"/>
                <w:b/>
                <w:sz w:val="20"/>
                <w:szCs w:val="20"/>
              </w:rPr>
              <w:t>Institution/Study Site:</w:t>
            </w:r>
          </w:p>
        </w:tc>
        <w:tc>
          <w:tcPr>
            <w:tcW w:w="4326" w:type="dxa"/>
            <w:gridSpan w:val="4"/>
            <w:tcBorders>
              <w:bottom w:val="single" w:sz="4" w:space="0" w:color="auto"/>
            </w:tcBorders>
            <w:vAlign w:val="center"/>
          </w:tcPr>
          <w:p w14:paraId="5516EB2F" w14:textId="77777777" w:rsidR="00983A9D" w:rsidRPr="00DD4A8F" w:rsidRDefault="00DD4A8F" w:rsidP="00773107">
            <w:pPr>
              <w:rPr>
                <w:rFonts w:cstheme="minorHAnsi"/>
                <w:sz w:val="20"/>
                <w:szCs w:val="20"/>
              </w:rPr>
            </w:pPr>
            <w:r w:rsidRPr="00DD4A8F">
              <w:rPr>
                <w:rFonts w:cstheme="minorHAnsi"/>
                <w:sz w:val="20"/>
                <w:szCs w:val="20"/>
              </w:rPr>
              <w:t>SBAHC</w:t>
            </w:r>
          </w:p>
        </w:tc>
      </w:tr>
      <w:tr w:rsidR="00983A9D" w:rsidRPr="00726128" w14:paraId="5316D041" w14:textId="77777777" w:rsidTr="007A15AD">
        <w:tc>
          <w:tcPr>
            <w:tcW w:w="14328" w:type="dxa"/>
            <w:gridSpan w:val="12"/>
          </w:tcPr>
          <w:p w14:paraId="768B24FC" w14:textId="77777777" w:rsidR="00983A9D" w:rsidRPr="00DD4A8F" w:rsidRDefault="00983A9D" w:rsidP="00773107">
            <w:pPr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983A9D" w:rsidRPr="00726128" w14:paraId="45E487F7" w14:textId="77777777" w:rsidTr="00455946">
        <w:tc>
          <w:tcPr>
            <w:tcW w:w="2501" w:type="dxa"/>
          </w:tcPr>
          <w:p w14:paraId="2D403F6E" w14:textId="77777777" w:rsidR="00983A9D" w:rsidRPr="00726128" w:rsidRDefault="00983A9D" w:rsidP="00773107">
            <w:pPr>
              <w:rPr>
                <w:b/>
                <w:sz w:val="20"/>
                <w:szCs w:val="20"/>
              </w:rPr>
            </w:pPr>
            <w:r w:rsidRPr="00726128">
              <w:rPr>
                <w:b/>
                <w:sz w:val="20"/>
                <w:szCs w:val="20"/>
              </w:rPr>
              <w:t>Principal Investigator Name:</w:t>
            </w:r>
          </w:p>
        </w:tc>
        <w:tc>
          <w:tcPr>
            <w:tcW w:w="11827" w:type="dxa"/>
            <w:gridSpan w:val="11"/>
            <w:tcBorders>
              <w:bottom w:val="single" w:sz="4" w:space="0" w:color="auto"/>
            </w:tcBorders>
          </w:tcPr>
          <w:p w14:paraId="14CE356E" w14:textId="5FFDCD08" w:rsidR="00983A9D" w:rsidRPr="00DD4A8F" w:rsidRDefault="009F71FE" w:rsidP="0077310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7E5E2A" w:rsidRPr="00DD4A8F">
              <w:rPr>
                <w:rFonts w:cstheme="minorHAnsi"/>
                <w:b/>
                <w:bCs/>
                <w:sz w:val="20"/>
                <w:szCs w:val="20"/>
              </w:rPr>
              <w:t xml:space="preserve"> Date of Approval:   </w:t>
            </w:r>
            <w:r w:rsidR="00DD4A8F">
              <w:rPr>
                <w:rFonts w:cstheme="minorHAnsi"/>
                <w:b/>
                <w:bCs/>
                <w:sz w:val="20"/>
                <w:szCs w:val="20"/>
              </w:rPr>
              <w:t xml:space="preserve">       </w:t>
            </w:r>
          </w:p>
        </w:tc>
      </w:tr>
      <w:tr w:rsidR="00983A9D" w:rsidRPr="00726128" w14:paraId="3321667B" w14:textId="77777777" w:rsidTr="007A15AD">
        <w:tc>
          <w:tcPr>
            <w:tcW w:w="14328" w:type="dxa"/>
            <w:gridSpan w:val="12"/>
            <w:tcBorders>
              <w:bottom w:val="single" w:sz="4" w:space="0" w:color="auto"/>
            </w:tcBorders>
          </w:tcPr>
          <w:p w14:paraId="6B40E1C0" w14:textId="77777777" w:rsidR="00983A9D" w:rsidRPr="00726128" w:rsidRDefault="00983A9D" w:rsidP="00773107">
            <w:pPr>
              <w:rPr>
                <w:sz w:val="4"/>
                <w:szCs w:val="4"/>
              </w:rPr>
            </w:pPr>
          </w:p>
        </w:tc>
      </w:tr>
      <w:tr w:rsidR="00983A9D" w:rsidRPr="00726128" w14:paraId="09D6B8A3" w14:textId="77777777" w:rsidTr="00455946">
        <w:tc>
          <w:tcPr>
            <w:tcW w:w="2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4D89" w14:textId="77777777" w:rsidR="00983A9D" w:rsidRPr="00726128" w:rsidRDefault="00983A9D" w:rsidP="00983A9D">
            <w:pPr>
              <w:jc w:val="center"/>
              <w:rPr>
                <w:b/>
                <w:sz w:val="20"/>
                <w:szCs w:val="20"/>
              </w:rPr>
            </w:pPr>
            <w:r w:rsidRPr="00726128">
              <w:rPr>
                <w:b/>
                <w:sz w:val="20"/>
                <w:szCs w:val="20"/>
              </w:rPr>
              <w:t>PRINT NAME &amp; TITLE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33E0" w14:textId="77777777" w:rsidR="00983A9D" w:rsidRPr="00726128" w:rsidRDefault="00983A9D" w:rsidP="00983A9D">
            <w:pPr>
              <w:jc w:val="center"/>
              <w:rPr>
                <w:b/>
                <w:sz w:val="20"/>
                <w:szCs w:val="20"/>
              </w:rPr>
            </w:pPr>
            <w:r w:rsidRPr="00726128">
              <w:rPr>
                <w:rFonts w:cstheme="majorBidi"/>
                <w:b/>
                <w:sz w:val="20"/>
                <w:szCs w:val="20"/>
              </w:rPr>
              <w:t>SIGNATURE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C734" w14:textId="77777777" w:rsidR="00983A9D" w:rsidRPr="00726128" w:rsidRDefault="00983A9D" w:rsidP="00983A9D">
            <w:pPr>
              <w:jc w:val="center"/>
              <w:rPr>
                <w:b/>
                <w:sz w:val="20"/>
                <w:szCs w:val="20"/>
              </w:rPr>
            </w:pPr>
            <w:r w:rsidRPr="00726128">
              <w:rPr>
                <w:rFonts w:cstheme="majorBidi"/>
                <w:b/>
                <w:sz w:val="20"/>
                <w:szCs w:val="20"/>
              </w:rPr>
              <w:t>INITIALS</w:t>
            </w:r>
          </w:p>
        </w:tc>
        <w:tc>
          <w:tcPr>
            <w:tcW w:w="1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03E3" w14:textId="77777777" w:rsidR="00983A9D" w:rsidRPr="00726128" w:rsidRDefault="00983A9D" w:rsidP="00983A9D">
            <w:pPr>
              <w:jc w:val="center"/>
              <w:rPr>
                <w:b/>
                <w:sz w:val="20"/>
                <w:szCs w:val="20"/>
              </w:rPr>
            </w:pPr>
            <w:r w:rsidRPr="00726128">
              <w:rPr>
                <w:rFonts w:cstheme="majorBidi"/>
                <w:b/>
                <w:sz w:val="20"/>
                <w:szCs w:val="20"/>
              </w:rPr>
              <w:t>STUDY ROLE*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F634" w14:textId="77777777" w:rsidR="00983A9D" w:rsidRPr="00726128" w:rsidRDefault="00983A9D" w:rsidP="00983A9D">
            <w:pPr>
              <w:jc w:val="center"/>
              <w:rPr>
                <w:b/>
                <w:sz w:val="20"/>
                <w:szCs w:val="20"/>
              </w:rPr>
            </w:pPr>
            <w:r w:rsidRPr="00726128">
              <w:rPr>
                <w:rFonts w:cstheme="majorBidi"/>
                <w:b/>
                <w:sz w:val="20"/>
                <w:szCs w:val="20"/>
              </w:rPr>
              <w:t>KEY DELEGATION TASK**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0174" w14:textId="77777777" w:rsidR="00983A9D" w:rsidRPr="00726128" w:rsidRDefault="00983A9D" w:rsidP="00983A9D">
            <w:pPr>
              <w:jc w:val="center"/>
              <w:rPr>
                <w:b/>
                <w:sz w:val="20"/>
                <w:szCs w:val="20"/>
              </w:rPr>
            </w:pPr>
            <w:r w:rsidRPr="00726128">
              <w:rPr>
                <w:rFonts w:cstheme="majorBidi"/>
                <w:b/>
                <w:sz w:val="20"/>
                <w:szCs w:val="20"/>
              </w:rPr>
              <w:t>DURATION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B3CE" w14:textId="77777777" w:rsidR="00983A9D" w:rsidRPr="00726128" w:rsidRDefault="00983A9D" w:rsidP="00983A9D">
            <w:pPr>
              <w:jc w:val="center"/>
              <w:rPr>
                <w:b/>
                <w:sz w:val="20"/>
                <w:szCs w:val="20"/>
              </w:rPr>
            </w:pPr>
            <w:r w:rsidRPr="00726128">
              <w:rPr>
                <w:rFonts w:cstheme="majorBidi"/>
                <w:b/>
                <w:sz w:val="20"/>
                <w:szCs w:val="20"/>
              </w:rPr>
              <w:t>PI SIGNATURE</w:t>
            </w:r>
          </w:p>
        </w:tc>
      </w:tr>
      <w:tr w:rsidR="00983A9D" w:rsidRPr="00726128" w14:paraId="4EE4164E" w14:textId="77777777" w:rsidTr="00455946">
        <w:tc>
          <w:tcPr>
            <w:tcW w:w="2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EDAE" w14:textId="77777777" w:rsidR="00983A9D" w:rsidRPr="00726128" w:rsidRDefault="00983A9D" w:rsidP="0098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2FD" w14:textId="77777777" w:rsidR="00983A9D" w:rsidRPr="00726128" w:rsidRDefault="00983A9D" w:rsidP="0098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AEEC" w14:textId="77777777" w:rsidR="00983A9D" w:rsidRPr="00726128" w:rsidRDefault="00983A9D" w:rsidP="0098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141" w14:textId="77777777" w:rsidR="00983A9D" w:rsidRPr="00726128" w:rsidRDefault="00983A9D" w:rsidP="0098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158" w14:textId="77777777" w:rsidR="00983A9D" w:rsidRPr="00726128" w:rsidRDefault="00983A9D" w:rsidP="00983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8CA" w14:textId="77777777" w:rsidR="00983A9D" w:rsidRPr="00726128" w:rsidRDefault="00983A9D" w:rsidP="00983A9D">
            <w:pPr>
              <w:jc w:val="center"/>
              <w:rPr>
                <w:sz w:val="20"/>
                <w:szCs w:val="20"/>
              </w:rPr>
            </w:pPr>
            <w:r w:rsidRPr="00726128">
              <w:rPr>
                <w:rFonts w:cstheme="majorBidi"/>
                <w:b/>
                <w:sz w:val="20"/>
                <w:szCs w:val="20"/>
              </w:rPr>
              <w:t>FROM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35D6" w14:textId="77777777" w:rsidR="00983A9D" w:rsidRPr="00726128" w:rsidRDefault="00983A9D" w:rsidP="00983A9D">
            <w:pPr>
              <w:jc w:val="center"/>
              <w:rPr>
                <w:sz w:val="20"/>
                <w:szCs w:val="20"/>
              </w:rPr>
            </w:pPr>
            <w:r w:rsidRPr="00726128">
              <w:rPr>
                <w:rFonts w:cstheme="majorBidi"/>
                <w:b/>
                <w:sz w:val="20"/>
                <w:szCs w:val="20"/>
              </w:rPr>
              <w:t>TO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0E28" w14:textId="77777777" w:rsidR="00983A9D" w:rsidRPr="00726128" w:rsidRDefault="00983A9D" w:rsidP="00983A9D">
            <w:pPr>
              <w:jc w:val="center"/>
              <w:rPr>
                <w:sz w:val="20"/>
                <w:szCs w:val="20"/>
              </w:rPr>
            </w:pPr>
          </w:p>
        </w:tc>
      </w:tr>
      <w:tr w:rsidR="00983A9D" w:rsidRPr="00726128" w14:paraId="61342AA8" w14:textId="77777777" w:rsidTr="00455946">
        <w:trPr>
          <w:trHeight w:val="547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9F41" w14:textId="77777777" w:rsidR="00983A9D" w:rsidRPr="00726128" w:rsidRDefault="00983A9D" w:rsidP="00983A9D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5030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1788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8AEE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B417" w14:textId="77777777" w:rsidR="00983A9D" w:rsidRPr="00726128" w:rsidRDefault="00983A9D" w:rsidP="00DD4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91EC" w14:textId="77777777" w:rsidR="00983A9D" w:rsidRPr="00726128" w:rsidRDefault="00983A9D" w:rsidP="00773107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F415" w14:textId="77777777" w:rsidR="00983A9D" w:rsidRPr="00726128" w:rsidRDefault="00983A9D" w:rsidP="00773107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B24D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</w:tr>
      <w:tr w:rsidR="00983A9D" w:rsidRPr="00726128" w14:paraId="3E3DF638" w14:textId="77777777" w:rsidTr="00455946">
        <w:trPr>
          <w:trHeight w:val="547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6472" w14:textId="77777777" w:rsidR="00983A9D" w:rsidRPr="00726128" w:rsidRDefault="00983A9D" w:rsidP="00983A9D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517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9EB9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2A94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1D8C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5D05" w14:textId="77777777" w:rsidR="00983A9D" w:rsidRPr="00726128" w:rsidRDefault="00983A9D" w:rsidP="00773107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8EDC" w14:textId="77777777" w:rsidR="00983A9D" w:rsidRPr="00726128" w:rsidRDefault="00983A9D" w:rsidP="00773107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8C7A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</w:tr>
      <w:tr w:rsidR="00983A9D" w:rsidRPr="00726128" w14:paraId="33CC1C4E" w14:textId="77777777" w:rsidTr="00455946">
        <w:trPr>
          <w:trHeight w:val="547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8A46" w14:textId="77777777" w:rsidR="00983A9D" w:rsidRPr="00726128" w:rsidRDefault="00983A9D" w:rsidP="00983A9D">
            <w:pPr>
              <w:pStyle w:val="ListParagraph"/>
              <w:numPr>
                <w:ilvl w:val="0"/>
                <w:numId w:val="31"/>
              </w:numPr>
              <w:ind w:left="162" w:hanging="180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87A8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04E9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200E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A8E1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99E0" w14:textId="77777777" w:rsidR="00983A9D" w:rsidRPr="00726128" w:rsidRDefault="00983A9D" w:rsidP="00773107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13EC" w14:textId="77777777" w:rsidR="00983A9D" w:rsidRPr="00726128" w:rsidRDefault="00983A9D" w:rsidP="00773107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0DA4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</w:tr>
      <w:tr w:rsidR="00726128" w:rsidRPr="00726128" w14:paraId="532EDEA5" w14:textId="77777777" w:rsidTr="007A15AD">
        <w:tc>
          <w:tcPr>
            <w:tcW w:w="14328" w:type="dxa"/>
            <w:gridSpan w:val="12"/>
            <w:tcBorders>
              <w:top w:val="single" w:sz="4" w:space="0" w:color="auto"/>
            </w:tcBorders>
          </w:tcPr>
          <w:p w14:paraId="38669A01" w14:textId="77777777" w:rsidR="00726128" w:rsidRPr="00726128" w:rsidRDefault="00726128" w:rsidP="00773107">
            <w:pPr>
              <w:rPr>
                <w:sz w:val="4"/>
                <w:szCs w:val="4"/>
              </w:rPr>
            </w:pPr>
          </w:p>
        </w:tc>
      </w:tr>
      <w:tr w:rsidR="00983A9D" w:rsidRPr="00726128" w14:paraId="1983263E" w14:textId="77777777" w:rsidTr="007A15AD">
        <w:tc>
          <w:tcPr>
            <w:tcW w:w="14328" w:type="dxa"/>
            <w:gridSpan w:val="12"/>
          </w:tcPr>
          <w:p w14:paraId="48204851" w14:textId="77777777" w:rsidR="00983A9D" w:rsidRPr="00726128" w:rsidRDefault="00983A9D" w:rsidP="00773107">
            <w:pPr>
              <w:rPr>
                <w:i/>
                <w:sz w:val="16"/>
                <w:szCs w:val="16"/>
              </w:rPr>
            </w:pPr>
            <w:r w:rsidRPr="00726128">
              <w:rPr>
                <w:i/>
                <w:sz w:val="16"/>
                <w:szCs w:val="16"/>
              </w:rPr>
              <w:t xml:space="preserve">*Study roles include but not limited to Investigator (s), Research Nurse(s), Clinical Research Coordinator(s), Business Manager(s), research Manager(s), Head of clinical Operations, QA Managers, CRAs, Technician(s), pharmacist(s), admin </w:t>
            </w:r>
            <w:proofErr w:type="gramStart"/>
            <w:r w:rsidRPr="00726128">
              <w:rPr>
                <w:i/>
                <w:sz w:val="16"/>
                <w:szCs w:val="16"/>
              </w:rPr>
              <w:t>assistant(</w:t>
            </w:r>
            <w:proofErr w:type="gramEnd"/>
            <w:r w:rsidRPr="00726128">
              <w:rPr>
                <w:i/>
                <w:sz w:val="16"/>
                <w:szCs w:val="16"/>
              </w:rPr>
              <w:t>s0, data manager(s), Social worker(s).</w:t>
            </w:r>
          </w:p>
        </w:tc>
      </w:tr>
      <w:tr w:rsidR="00983A9D" w:rsidRPr="00726128" w14:paraId="6B9F63D7" w14:textId="77777777" w:rsidTr="007A15AD">
        <w:tc>
          <w:tcPr>
            <w:tcW w:w="14328" w:type="dxa"/>
            <w:gridSpan w:val="12"/>
          </w:tcPr>
          <w:p w14:paraId="575ED1B1" w14:textId="77777777" w:rsidR="00983A9D" w:rsidRPr="00726128" w:rsidRDefault="00983A9D" w:rsidP="00773107">
            <w:pPr>
              <w:rPr>
                <w:i/>
                <w:sz w:val="16"/>
                <w:szCs w:val="16"/>
              </w:rPr>
            </w:pPr>
            <w:r w:rsidRPr="00726128">
              <w:rPr>
                <w:i/>
                <w:sz w:val="16"/>
                <w:szCs w:val="16"/>
              </w:rPr>
              <w:t>**Key Task delegated by PI/Head of Clinical Operation:</w:t>
            </w:r>
          </w:p>
        </w:tc>
      </w:tr>
      <w:tr w:rsidR="00726128" w:rsidRPr="00726128" w14:paraId="390F0716" w14:textId="77777777" w:rsidTr="007A15AD">
        <w:tc>
          <w:tcPr>
            <w:tcW w:w="14328" w:type="dxa"/>
            <w:gridSpan w:val="12"/>
          </w:tcPr>
          <w:p w14:paraId="5CC62890" w14:textId="77777777" w:rsidR="00726128" w:rsidRPr="00726128" w:rsidRDefault="00726128" w:rsidP="00773107">
            <w:pPr>
              <w:rPr>
                <w:sz w:val="16"/>
                <w:szCs w:val="16"/>
              </w:rPr>
            </w:pPr>
          </w:p>
        </w:tc>
      </w:tr>
      <w:tr w:rsidR="00726128" w:rsidRPr="00726128" w14:paraId="729117C8" w14:textId="77777777" w:rsidTr="007A15AD">
        <w:tc>
          <w:tcPr>
            <w:tcW w:w="14328" w:type="dxa"/>
            <w:gridSpan w:val="12"/>
          </w:tcPr>
          <w:p w14:paraId="108FAA9E" w14:textId="77777777" w:rsidR="00726128" w:rsidRPr="00726128" w:rsidRDefault="00726128" w:rsidP="00773107">
            <w:pPr>
              <w:rPr>
                <w:sz w:val="16"/>
                <w:szCs w:val="16"/>
              </w:rPr>
            </w:pPr>
          </w:p>
        </w:tc>
      </w:tr>
      <w:tr w:rsidR="00983A9D" w:rsidRPr="00726128" w14:paraId="14F31715" w14:textId="77777777" w:rsidTr="007A15AD">
        <w:tc>
          <w:tcPr>
            <w:tcW w:w="14328" w:type="dxa"/>
            <w:gridSpan w:val="12"/>
          </w:tcPr>
          <w:p w14:paraId="434A5030" w14:textId="77777777" w:rsidR="00983A9D" w:rsidRPr="00726128" w:rsidRDefault="00983A9D" w:rsidP="00773107">
            <w:pPr>
              <w:rPr>
                <w:b/>
                <w:sz w:val="20"/>
                <w:szCs w:val="20"/>
              </w:rPr>
            </w:pPr>
            <w:r w:rsidRPr="00726128">
              <w:rPr>
                <w:b/>
                <w:sz w:val="20"/>
                <w:szCs w:val="20"/>
              </w:rPr>
              <w:t>List of key Tasks e.g.</w:t>
            </w:r>
          </w:p>
        </w:tc>
      </w:tr>
      <w:tr w:rsidR="00983A9D" w:rsidRPr="00726128" w14:paraId="65C01C7E" w14:textId="77777777" w:rsidTr="00455946">
        <w:tc>
          <w:tcPr>
            <w:tcW w:w="7102" w:type="dxa"/>
            <w:gridSpan w:val="5"/>
          </w:tcPr>
          <w:p w14:paraId="4CC94BB5" w14:textId="77777777" w:rsidR="00726128" w:rsidRPr="00726128" w:rsidRDefault="00983A9D" w:rsidP="0028208D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IRB Study Proposal Writing and Submission</w:t>
            </w:r>
          </w:p>
          <w:p w14:paraId="616A38BE" w14:textId="77777777" w:rsidR="00726128" w:rsidRPr="00726128" w:rsidRDefault="00726128" w:rsidP="0081637A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O</w:t>
            </w:r>
            <w:r w:rsidR="00983A9D" w:rsidRPr="00726128">
              <w:rPr>
                <w:sz w:val="20"/>
                <w:szCs w:val="20"/>
              </w:rPr>
              <w:t>btaining IRB/ethical Approval</w:t>
            </w:r>
          </w:p>
          <w:p w14:paraId="430FB0A2" w14:textId="77777777" w:rsidR="00726128" w:rsidRPr="00726128" w:rsidRDefault="00983A9D" w:rsidP="001B653B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Obtaining approval for amendments</w:t>
            </w:r>
          </w:p>
          <w:p w14:paraId="4BF80800" w14:textId="77777777" w:rsidR="00726128" w:rsidRPr="00726128" w:rsidRDefault="00983A9D" w:rsidP="006F4613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Screening subjects</w:t>
            </w:r>
          </w:p>
          <w:p w14:paraId="0557B6FA" w14:textId="77777777" w:rsidR="00726128" w:rsidRPr="00726128" w:rsidRDefault="00983A9D" w:rsidP="00830091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Confirm inclusion and exclusion criteria</w:t>
            </w:r>
          </w:p>
          <w:p w14:paraId="11135988" w14:textId="77777777" w:rsidR="00726128" w:rsidRPr="00726128" w:rsidRDefault="00983A9D" w:rsidP="00701B65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Explaining and Obtaining informed consent</w:t>
            </w:r>
          </w:p>
          <w:p w14:paraId="2E5E7F8A" w14:textId="77777777" w:rsidR="00726128" w:rsidRPr="00726128" w:rsidRDefault="00983A9D" w:rsidP="00160F1D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Randomization and biostatistics</w:t>
            </w:r>
          </w:p>
          <w:p w14:paraId="7A4F8F65" w14:textId="77777777" w:rsidR="00726128" w:rsidRPr="00726128" w:rsidRDefault="00983A9D" w:rsidP="00510CA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Data collection and CRF completion</w:t>
            </w:r>
          </w:p>
          <w:p w14:paraId="593D13B8" w14:textId="77777777" w:rsidR="00726128" w:rsidRPr="00726128" w:rsidRDefault="00983A9D" w:rsidP="00C54275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Dispense medication and drug accountability</w:t>
            </w:r>
          </w:p>
          <w:p w14:paraId="172A67C4" w14:textId="77777777" w:rsidR="00726128" w:rsidRPr="00726128" w:rsidRDefault="00983A9D" w:rsidP="00D055EF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Access subject’s medical record</w:t>
            </w:r>
          </w:p>
          <w:p w14:paraId="50DB8F96" w14:textId="77777777" w:rsidR="00726128" w:rsidRPr="00726128" w:rsidRDefault="00983A9D" w:rsidP="00B779A3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Requesting medical record file</w:t>
            </w:r>
          </w:p>
          <w:p w14:paraId="12204EFA" w14:textId="77777777" w:rsidR="00726128" w:rsidRPr="00726128" w:rsidRDefault="00983A9D" w:rsidP="000F42C8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Resolve data queries</w:t>
            </w:r>
          </w:p>
          <w:p w14:paraId="7C828C5B" w14:textId="77777777" w:rsidR="00726128" w:rsidRPr="00726128" w:rsidRDefault="00983A9D" w:rsidP="00E21E81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Data collection monitoring</w:t>
            </w:r>
          </w:p>
          <w:p w14:paraId="374F8076" w14:textId="77777777" w:rsidR="00983A9D" w:rsidRPr="00726128" w:rsidRDefault="00983A9D" w:rsidP="00983A9D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726128">
              <w:rPr>
                <w:sz w:val="20"/>
                <w:szCs w:val="20"/>
              </w:rPr>
              <w:t>Booking of patient for Research Clinic</w:t>
            </w:r>
          </w:p>
        </w:tc>
        <w:tc>
          <w:tcPr>
            <w:tcW w:w="7226" w:type="dxa"/>
            <w:gridSpan w:val="7"/>
          </w:tcPr>
          <w:p w14:paraId="7FFFFD04" w14:textId="77777777" w:rsidR="00983A9D" w:rsidRPr="00726128" w:rsidRDefault="00983A9D" w:rsidP="00726128">
            <w:pPr>
              <w:pStyle w:val="ListParagraph"/>
              <w:numPr>
                <w:ilvl w:val="0"/>
                <w:numId w:val="33"/>
              </w:numPr>
              <w:rPr>
                <w:rFonts w:cstheme="majorBidi"/>
                <w:sz w:val="20"/>
                <w:szCs w:val="20"/>
              </w:rPr>
            </w:pPr>
            <w:r w:rsidRPr="00726128">
              <w:rPr>
                <w:rFonts w:cstheme="majorBidi"/>
                <w:sz w:val="20"/>
                <w:szCs w:val="20"/>
              </w:rPr>
              <w:t>Provide nursing support to participant</w:t>
            </w:r>
          </w:p>
          <w:p w14:paraId="1A9A6D9A" w14:textId="77777777" w:rsidR="00726128" w:rsidRPr="00726128" w:rsidRDefault="00726128" w:rsidP="00726128">
            <w:pPr>
              <w:pStyle w:val="ListParagraph"/>
              <w:numPr>
                <w:ilvl w:val="0"/>
                <w:numId w:val="33"/>
              </w:numPr>
              <w:tabs>
                <w:tab w:val="left" w:pos="3355"/>
              </w:tabs>
              <w:spacing w:after="200"/>
              <w:rPr>
                <w:rFonts w:cstheme="majorBidi"/>
                <w:sz w:val="20"/>
                <w:szCs w:val="20"/>
              </w:rPr>
            </w:pPr>
            <w:r w:rsidRPr="00726128">
              <w:rPr>
                <w:rFonts w:cstheme="majorBidi"/>
                <w:sz w:val="20"/>
                <w:szCs w:val="20"/>
              </w:rPr>
              <w:t>Obtain biological specimen</w:t>
            </w:r>
          </w:p>
          <w:p w14:paraId="316B7D32" w14:textId="35968A44" w:rsidR="00726128" w:rsidRPr="00726128" w:rsidRDefault="00726128" w:rsidP="00726128">
            <w:pPr>
              <w:pStyle w:val="ListParagraph"/>
              <w:numPr>
                <w:ilvl w:val="0"/>
                <w:numId w:val="33"/>
              </w:numPr>
              <w:tabs>
                <w:tab w:val="left" w:pos="3355"/>
              </w:tabs>
              <w:spacing w:after="200"/>
              <w:rPr>
                <w:rFonts w:cstheme="majorBidi"/>
                <w:sz w:val="20"/>
                <w:szCs w:val="20"/>
              </w:rPr>
            </w:pPr>
            <w:r w:rsidRPr="00726128">
              <w:rPr>
                <w:rFonts w:cstheme="majorBidi"/>
                <w:sz w:val="20"/>
                <w:szCs w:val="20"/>
              </w:rPr>
              <w:t xml:space="preserve">Packaging and shipping biological specimen </w:t>
            </w:r>
          </w:p>
          <w:p w14:paraId="03AEAF40" w14:textId="77777777" w:rsidR="00726128" w:rsidRPr="00726128" w:rsidRDefault="00726128" w:rsidP="00726128">
            <w:pPr>
              <w:pStyle w:val="ListParagraph"/>
              <w:numPr>
                <w:ilvl w:val="0"/>
                <w:numId w:val="33"/>
              </w:numPr>
              <w:tabs>
                <w:tab w:val="left" w:pos="3355"/>
              </w:tabs>
              <w:spacing w:after="200"/>
              <w:rPr>
                <w:rFonts w:cstheme="majorBidi"/>
                <w:sz w:val="20"/>
                <w:szCs w:val="20"/>
              </w:rPr>
            </w:pPr>
            <w:r w:rsidRPr="00726128">
              <w:rPr>
                <w:rFonts w:cstheme="majorBidi"/>
                <w:sz w:val="20"/>
                <w:szCs w:val="20"/>
              </w:rPr>
              <w:t>Receiving biological specimen</w:t>
            </w:r>
          </w:p>
          <w:p w14:paraId="5F85D3AF" w14:textId="77777777" w:rsidR="00726128" w:rsidRPr="00726128" w:rsidRDefault="00726128" w:rsidP="00726128">
            <w:pPr>
              <w:pStyle w:val="ListParagraph"/>
              <w:numPr>
                <w:ilvl w:val="0"/>
                <w:numId w:val="33"/>
              </w:numPr>
              <w:tabs>
                <w:tab w:val="left" w:pos="3355"/>
              </w:tabs>
              <w:spacing w:after="200"/>
              <w:rPr>
                <w:rFonts w:cstheme="majorBidi"/>
                <w:sz w:val="20"/>
                <w:szCs w:val="20"/>
              </w:rPr>
            </w:pPr>
            <w:r w:rsidRPr="00726128">
              <w:rPr>
                <w:rFonts w:cstheme="majorBidi"/>
                <w:sz w:val="20"/>
                <w:szCs w:val="20"/>
              </w:rPr>
              <w:t>Run requested tests</w:t>
            </w:r>
          </w:p>
          <w:p w14:paraId="2C16CB93" w14:textId="77777777" w:rsidR="00726128" w:rsidRPr="00726128" w:rsidRDefault="00726128" w:rsidP="00726128">
            <w:pPr>
              <w:pStyle w:val="ListParagraph"/>
              <w:numPr>
                <w:ilvl w:val="0"/>
                <w:numId w:val="33"/>
              </w:numPr>
              <w:tabs>
                <w:tab w:val="left" w:pos="3355"/>
              </w:tabs>
              <w:spacing w:after="200"/>
              <w:rPr>
                <w:rFonts w:cstheme="majorBidi"/>
                <w:sz w:val="20"/>
                <w:szCs w:val="20"/>
              </w:rPr>
            </w:pPr>
            <w:r w:rsidRPr="00726128">
              <w:rPr>
                <w:rFonts w:cstheme="majorBidi"/>
                <w:sz w:val="20"/>
                <w:szCs w:val="20"/>
              </w:rPr>
              <w:t>Sending participant to other clinic/department for required tests</w:t>
            </w:r>
          </w:p>
          <w:p w14:paraId="018C8891" w14:textId="77777777" w:rsidR="00726128" w:rsidRPr="00726128" w:rsidRDefault="00726128" w:rsidP="00726128">
            <w:pPr>
              <w:pStyle w:val="ListParagraph"/>
              <w:numPr>
                <w:ilvl w:val="0"/>
                <w:numId w:val="33"/>
              </w:numPr>
              <w:tabs>
                <w:tab w:val="left" w:pos="3355"/>
              </w:tabs>
              <w:spacing w:after="200"/>
              <w:rPr>
                <w:rFonts w:cstheme="majorBidi"/>
                <w:sz w:val="20"/>
                <w:szCs w:val="20"/>
              </w:rPr>
            </w:pPr>
            <w:r w:rsidRPr="00726128">
              <w:rPr>
                <w:rFonts w:cstheme="majorBidi"/>
                <w:sz w:val="20"/>
                <w:szCs w:val="20"/>
              </w:rPr>
              <w:t>Entering data into computer, making reports and updates</w:t>
            </w:r>
          </w:p>
          <w:p w14:paraId="075FE511" w14:textId="77777777" w:rsidR="00726128" w:rsidRPr="00726128" w:rsidRDefault="00726128" w:rsidP="00726128">
            <w:pPr>
              <w:pStyle w:val="ListParagraph"/>
              <w:numPr>
                <w:ilvl w:val="0"/>
                <w:numId w:val="33"/>
              </w:numPr>
              <w:tabs>
                <w:tab w:val="left" w:pos="3355"/>
              </w:tabs>
              <w:spacing w:after="200"/>
              <w:rPr>
                <w:rFonts w:cstheme="majorBidi"/>
                <w:sz w:val="20"/>
                <w:szCs w:val="20"/>
              </w:rPr>
            </w:pPr>
            <w:r w:rsidRPr="00726128">
              <w:rPr>
                <w:rFonts w:cstheme="majorBidi"/>
                <w:sz w:val="20"/>
                <w:szCs w:val="20"/>
              </w:rPr>
              <w:t>Updating and reporting to PI</w:t>
            </w:r>
          </w:p>
          <w:p w14:paraId="04E36E1C" w14:textId="77777777" w:rsidR="00726128" w:rsidRPr="00726128" w:rsidRDefault="00726128" w:rsidP="00726128">
            <w:pPr>
              <w:pStyle w:val="ListParagraph"/>
              <w:numPr>
                <w:ilvl w:val="0"/>
                <w:numId w:val="33"/>
              </w:numPr>
              <w:tabs>
                <w:tab w:val="left" w:pos="3355"/>
              </w:tabs>
              <w:spacing w:after="200"/>
              <w:rPr>
                <w:rFonts w:cstheme="majorBidi"/>
                <w:sz w:val="20"/>
                <w:szCs w:val="20"/>
              </w:rPr>
            </w:pPr>
            <w:r w:rsidRPr="00726128">
              <w:rPr>
                <w:rFonts w:cstheme="majorBidi"/>
                <w:sz w:val="20"/>
                <w:szCs w:val="20"/>
              </w:rPr>
              <w:t>Updating and Reporting to Research Unit Head</w:t>
            </w:r>
          </w:p>
          <w:p w14:paraId="2403D83E" w14:textId="223CE313" w:rsidR="00726128" w:rsidRPr="00726128" w:rsidRDefault="00726128" w:rsidP="00726128">
            <w:pPr>
              <w:pStyle w:val="ListParagraph"/>
              <w:numPr>
                <w:ilvl w:val="0"/>
                <w:numId w:val="33"/>
              </w:numPr>
              <w:tabs>
                <w:tab w:val="left" w:pos="3355"/>
              </w:tabs>
              <w:spacing w:after="200"/>
              <w:rPr>
                <w:rFonts w:cstheme="majorBidi"/>
                <w:sz w:val="20"/>
                <w:szCs w:val="20"/>
              </w:rPr>
            </w:pPr>
            <w:r w:rsidRPr="00726128">
              <w:rPr>
                <w:rFonts w:cstheme="majorBidi"/>
                <w:sz w:val="20"/>
                <w:szCs w:val="20"/>
              </w:rPr>
              <w:t>Data encoding</w:t>
            </w:r>
          </w:p>
          <w:p w14:paraId="428B76DC" w14:textId="7465146C" w:rsidR="00726128" w:rsidRPr="00726128" w:rsidRDefault="00726128" w:rsidP="00726128">
            <w:pPr>
              <w:pStyle w:val="ListParagraph"/>
              <w:numPr>
                <w:ilvl w:val="0"/>
                <w:numId w:val="33"/>
              </w:numPr>
              <w:tabs>
                <w:tab w:val="left" w:pos="3355"/>
              </w:tabs>
              <w:spacing w:after="200"/>
              <w:rPr>
                <w:rFonts w:cstheme="majorBidi"/>
                <w:sz w:val="20"/>
                <w:szCs w:val="20"/>
              </w:rPr>
            </w:pPr>
            <w:r w:rsidRPr="00726128">
              <w:rPr>
                <w:rFonts w:cstheme="majorBidi"/>
                <w:sz w:val="20"/>
                <w:szCs w:val="20"/>
              </w:rPr>
              <w:t>Data auditing</w:t>
            </w:r>
          </w:p>
          <w:p w14:paraId="7B5BBE2E" w14:textId="77777777" w:rsidR="00726128" w:rsidRPr="00726128" w:rsidRDefault="00726128" w:rsidP="00726128">
            <w:pPr>
              <w:pStyle w:val="ListParagraph"/>
              <w:numPr>
                <w:ilvl w:val="0"/>
                <w:numId w:val="33"/>
              </w:numPr>
              <w:tabs>
                <w:tab w:val="left" w:pos="3355"/>
              </w:tabs>
              <w:spacing w:after="200"/>
              <w:rPr>
                <w:rFonts w:cstheme="majorBidi"/>
                <w:sz w:val="20"/>
                <w:szCs w:val="20"/>
              </w:rPr>
            </w:pPr>
            <w:r w:rsidRPr="00726128">
              <w:rPr>
                <w:rFonts w:cstheme="majorBidi"/>
                <w:sz w:val="20"/>
                <w:szCs w:val="20"/>
              </w:rPr>
              <w:t>Archiving</w:t>
            </w:r>
          </w:p>
          <w:p w14:paraId="099BF495" w14:textId="77777777" w:rsidR="00726128" w:rsidRPr="00726128" w:rsidRDefault="00726128" w:rsidP="00726128">
            <w:pPr>
              <w:pStyle w:val="ListParagraph"/>
              <w:numPr>
                <w:ilvl w:val="0"/>
                <w:numId w:val="33"/>
              </w:numPr>
              <w:rPr>
                <w:rFonts w:cstheme="majorBidi"/>
                <w:sz w:val="20"/>
                <w:szCs w:val="20"/>
              </w:rPr>
            </w:pPr>
            <w:r w:rsidRPr="00726128">
              <w:rPr>
                <w:rFonts w:cstheme="majorBidi"/>
                <w:sz w:val="20"/>
                <w:szCs w:val="20"/>
              </w:rPr>
              <w:t>Others (</w:t>
            </w:r>
            <w:r w:rsidRPr="00726128">
              <w:rPr>
                <w:rFonts w:cstheme="majorBidi"/>
                <w:i/>
                <w:sz w:val="20"/>
                <w:szCs w:val="20"/>
              </w:rPr>
              <w:t>please specify)</w:t>
            </w:r>
            <w:r w:rsidRPr="00726128">
              <w:rPr>
                <w:rFonts w:cstheme="majorBidi"/>
                <w:sz w:val="20"/>
                <w:szCs w:val="20"/>
              </w:rPr>
              <w:t>:</w:t>
            </w:r>
          </w:p>
          <w:p w14:paraId="3F02B3FF" w14:textId="77777777" w:rsidR="00983A9D" w:rsidRPr="00726128" w:rsidRDefault="00983A9D" w:rsidP="00773107">
            <w:pPr>
              <w:rPr>
                <w:sz w:val="20"/>
                <w:szCs w:val="20"/>
              </w:rPr>
            </w:pPr>
          </w:p>
        </w:tc>
      </w:tr>
    </w:tbl>
    <w:p w14:paraId="16120C55" w14:textId="77777777" w:rsidR="0080606A" w:rsidRPr="00D262EB" w:rsidRDefault="0080606A" w:rsidP="00773107">
      <w:pPr>
        <w:ind w:left="90"/>
      </w:pPr>
    </w:p>
    <w:sectPr w:rsidR="0080606A" w:rsidRPr="00D262EB" w:rsidSect="00773107">
      <w:headerReference w:type="default" r:id="rId7"/>
      <w:footerReference w:type="default" r:id="rId8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8BD82" w14:textId="77777777" w:rsidR="005A53DC" w:rsidRDefault="005A53DC" w:rsidP="0026584A">
      <w:pPr>
        <w:spacing w:after="0" w:line="240" w:lineRule="auto"/>
      </w:pPr>
      <w:r>
        <w:separator/>
      </w:r>
    </w:p>
  </w:endnote>
  <w:endnote w:type="continuationSeparator" w:id="0">
    <w:p w14:paraId="4F62B39C" w14:textId="77777777" w:rsidR="005A53DC" w:rsidRDefault="005A53DC" w:rsidP="0026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8930" w14:textId="77777777" w:rsidR="00323756" w:rsidRDefault="00323756" w:rsidP="00773107">
    <w:pPr>
      <w:pStyle w:val="Footer"/>
      <w:rPr>
        <w:sz w:val="12"/>
        <w:szCs w:val="12"/>
        <w:lang w:val="en-GB"/>
      </w:rPr>
    </w:pPr>
    <w:r w:rsidRPr="003551EF">
      <w:rPr>
        <w:sz w:val="12"/>
        <w:szCs w:val="12"/>
        <w:lang w:val="en-GB"/>
      </w:rPr>
      <w:t xml:space="preserve">SBAHC </w:t>
    </w:r>
    <w:r w:rsidR="00726128">
      <w:rPr>
        <w:sz w:val="12"/>
        <w:szCs w:val="12"/>
        <w:lang w:val="en-GB"/>
      </w:rPr>
      <w:t>1503 – RSC.CR (10/20) NP</w:t>
    </w:r>
  </w:p>
  <w:p w14:paraId="584DC988" w14:textId="77777777" w:rsidR="00726128" w:rsidRPr="003551EF" w:rsidRDefault="00726128" w:rsidP="00773107">
    <w:pPr>
      <w:pStyle w:val="Footer"/>
      <w:rPr>
        <w:sz w:val="12"/>
        <w:szCs w:val="12"/>
        <w:lang w:val="en-GB"/>
      </w:rPr>
    </w:pPr>
    <w:proofErr w:type="spellStart"/>
    <w:r w:rsidRPr="00726128">
      <w:rPr>
        <w:sz w:val="12"/>
        <w:szCs w:val="12"/>
        <w:lang w:val="en-GB"/>
      </w:rPr>
      <w:t>UDC_RU_StudyDelegation_Form_Version</w:t>
    </w:r>
    <w:proofErr w:type="spellEnd"/>
    <w:r w:rsidRPr="00726128">
      <w:rPr>
        <w:sz w:val="12"/>
        <w:szCs w:val="12"/>
        <w:lang w:val="en-GB"/>
      </w:rPr>
      <w:t xml:space="preserve"> 1.0/2015</w:t>
    </w:r>
  </w:p>
  <w:p w14:paraId="3B39511B" w14:textId="77777777" w:rsidR="00D262EB" w:rsidRPr="00323756" w:rsidRDefault="00D262EB" w:rsidP="0063251C">
    <w:pPr>
      <w:pStyle w:val="Footer"/>
      <w:ind w:left="-900"/>
      <w:jc w:val="center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FC456" w14:textId="77777777" w:rsidR="005A53DC" w:rsidRDefault="005A53DC" w:rsidP="0026584A">
      <w:pPr>
        <w:spacing w:after="0" w:line="240" w:lineRule="auto"/>
      </w:pPr>
      <w:r>
        <w:separator/>
      </w:r>
    </w:p>
  </w:footnote>
  <w:footnote w:type="continuationSeparator" w:id="0">
    <w:p w14:paraId="53F1ED05" w14:textId="77777777" w:rsidR="005A53DC" w:rsidRDefault="005A53DC" w:rsidP="0026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701B9" w14:textId="77777777" w:rsidR="0026584A" w:rsidRDefault="0077310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C3275" wp14:editId="65A86527">
          <wp:simplePos x="0" y="0"/>
          <wp:positionH relativeFrom="column">
            <wp:posOffset>66675</wp:posOffset>
          </wp:positionH>
          <wp:positionV relativeFrom="paragraph">
            <wp:posOffset>-238125</wp:posOffset>
          </wp:positionV>
          <wp:extent cx="3276600" cy="533400"/>
          <wp:effectExtent l="0" t="0" r="0" b="0"/>
          <wp:wrapNone/>
          <wp:docPr id="2" name="Picture 2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9DC7E" w14:textId="77777777" w:rsidR="0026584A" w:rsidRDefault="008020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D8148" wp14:editId="3A956127">
              <wp:simplePos x="0" y="0"/>
              <wp:positionH relativeFrom="column">
                <wp:posOffset>66675</wp:posOffset>
              </wp:positionH>
              <wp:positionV relativeFrom="paragraph">
                <wp:posOffset>114935</wp:posOffset>
              </wp:positionV>
              <wp:extent cx="3228975" cy="28575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2857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CDF46" w14:textId="77777777" w:rsidR="008020BB" w:rsidRPr="00983A9D" w:rsidRDefault="00983A9D" w:rsidP="0026584A">
                          <w:pPr>
                            <w:spacing w:after="0"/>
                            <w:jc w:val="center"/>
                            <w:rPr>
                              <w:rFonts w:cs="Times New Roman"/>
                              <w:b/>
                              <w:sz w:val="24"/>
                              <w:szCs w:val="24"/>
                              <w:lang w:val="en-GB"/>
                            </w:rPr>
                          </w:pPr>
                          <w:r w:rsidRPr="00983A9D">
                            <w:rPr>
                              <w:rFonts w:cs="Times New Roman"/>
                              <w:b/>
                              <w:sz w:val="24"/>
                              <w:szCs w:val="24"/>
                              <w:lang w:val="en-GB"/>
                            </w:rPr>
                            <w:t>STUDY DELEGATION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083D81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.25pt;margin-top:9.05pt;width:25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" fillcolor="black [3213]">
              <v:textbox>
                <w:txbxContent>
                  <w:p w14:paraId="0FBCDF46" w14:textId="77777777" w:rsidR="008020BB" w:rsidRPr="00983A9D" w:rsidRDefault="00983A9D" w:rsidP="0026584A">
                    <w:pPr>
                      <w:spacing w:after="0"/>
                      <w:jc w:val="center"/>
                      <w:rPr>
                        <w:rFonts w:cs="Times New Roman"/>
                        <w:b/>
                        <w:sz w:val="24"/>
                        <w:szCs w:val="24"/>
                        <w:lang w:val="en-GB"/>
                      </w:rPr>
                    </w:pPr>
                    <w:r w:rsidRPr="00983A9D">
                      <w:rPr>
                        <w:rFonts w:cs="Times New Roman"/>
                        <w:b/>
                        <w:sz w:val="24"/>
                        <w:szCs w:val="24"/>
                        <w:lang w:val="en-GB"/>
                      </w:rPr>
                      <w:t>STUDY DELEGATION LOG</w:t>
                    </w:r>
                  </w:p>
                </w:txbxContent>
              </v:textbox>
            </v:shape>
          </w:pict>
        </mc:Fallback>
      </mc:AlternateContent>
    </w:r>
  </w:p>
  <w:p w14:paraId="31EC8FC9" w14:textId="77777777" w:rsidR="0026584A" w:rsidRDefault="0026584A">
    <w:pPr>
      <w:pStyle w:val="Header"/>
    </w:pPr>
  </w:p>
  <w:p w14:paraId="5B54ECD5" w14:textId="77777777" w:rsidR="0026584A" w:rsidRDefault="00F25F8B" w:rsidP="00F25F8B">
    <w:pPr>
      <w:pStyle w:val="Header"/>
      <w:tabs>
        <w:tab w:val="clear" w:pos="4513"/>
        <w:tab w:val="clear" w:pos="9026"/>
        <w:tab w:val="left" w:pos="13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1D12"/>
    <w:multiLevelType w:val="hybridMultilevel"/>
    <w:tmpl w:val="B45A566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48C"/>
    <w:multiLevelType w:val="hybridMultilevel"/>
    <w:tmpl w:val="D9C8878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3BE"/>
    <w:multiLevelType w:val="hybridMultilevel"/>
    <w:tmpl w:val="64C8E5C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2211"/>
    <w:multiLevelType w:val="hybridMultilevel"/>
    <w:tmpl w:val="49F25DD8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4266"/>
    <w:multiLevelType w:val="hybridMultilevel"/>
    <w:tmpl w:val="A3A20D38"/>
    <w:lvl w:ilvl="0" w:tplc="5E565DAC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86750"/>
    <w:multiLevelType w:val="hybridMultilevel"/>
    <w:tmpl w:val="D1ECD52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430EB"/>
    <w:multiLevelType w:val="hybridMultilevel"/>
    <w:tmpl w:val="76F61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4086A"/>
    <w:multiLevelType w:val="hybridMultilevel"/>
    <w:tmpl w:val="CFBE3C0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59D0"/>
    <w:multiLevelType w:val="hybridMultilevel"/>
    <w:tmpl w:val="28E8CA8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22972"/>
    <w:multiLevelType w:val="hybridMultilevel"/>
    <w:tmpl w:val="58622C0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F48AE"/>
    <w:multiLevelType w:val="hybridMultilevel"/>
    <w:tmpl w:val="07D6211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93D9F"/>
    <w:multiLevelType w:val="hybridMultilevel"/>
    <w:tmpl w:val="594AE3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60AB"/>
    <w:multiLevelType w:val="hybridMultilevel"/>
    <w:tmpl w:val="B97E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A24AE"/>
    <w:multiLevelType w:val="hybridMultilevel"/>
    <w:tmpl w:val="473AEAA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51F1D"/>
    <w:multiLevelType w:val="hybridMultilevel"/>
    <w:tmpl w:val="3E300EC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F5C0F"/>
    <w:multiLevelType w:val="hybridMultilevel"/>
    <w:tmpl w:val="2F8442B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AE900C7"/>
    <w:multiLevelType w:val="hybridMultilevel"/>
    <w:tmpl w:val="071AB98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96FFE"/>
    <w:multiLevelType w:val="hybridMultilevel"/>
    <w:tmpl w:val="01F45CC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3E28"/>
    <w:multiLevelType w:val="hybridMultilevel"/>
    <w:tmpl w:val="0D70FE0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E6381"/>
    <w:multiLevelType w:val="hybridMultilevel"/>
    <w:tmpl w:val="7E2CD90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2202C"/>
    <w:multiLevelType w:val="hybridMultilevel"/>
    <w:tmpl w:val="A030F37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21943"/>
    <w:multiLevelType w:val="hybridMultilevel"/>
    <w:tmpl w:val="2318D5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05833"/>
    <w:multiLevelType w:val="hybridMultilevel"/>
    <w:tmpl w:val="6A2EC9C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D44CC"/>
    <w:multiLevelType w:val="hybridMultilevel"/>
    <w:tmpl w:val="2510435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5475F"/>
    <w:multiLevelType w:val="hybridMultilevel"/>
    <w:tmpl w:val="30DE3A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2314A"/>
    <w:multiLevelType w:val="hybridMultilevel"/>
    <w:tmpl w:val="4FAA7AE8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261A7"/>
    <w:multiLevelType w:val="hybridMultilevel"/>
    <w:tmpl w:val="F9B4177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B2852"/>
    <w:multiLevelType w:val="hybridMultilevel"/>
    <w:tmpl w:val="A9DE4F7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02FF4"/>
    <w:multiLevelType w:val="hybridMultilevel"/>
    <w:tmpl w:val="5DDC5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17B95"/>
    <w:multiLevelType w:val="hybridMultilevel"/>
    <w:tmpl w:val="945E4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D018F"/>
    <w:multiLevelType w:val="hybridMultilevel"/>
    <w:tmpl w:val="FEC449E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473E4"/>
    <w:multiLevelType w:val="hybridMultilevel"/>
    <w:tmpl w:val="ED2C4A9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020B8"/>
    <w:multiLevelType w:val="hybridMultilevel"/>
    <w:tmpl w:val="96DCEE8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43F46"/>
    <w:multiLevelType w:val="hybridMultilevel"/>
    <w:tmpl w:val="DC02D8D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0"/>
  </w:num>
  <w:num w:numId="4">
    <w:abstractNumId w:val="3"/>
  </w:num>
  <w:num w:numId="5">
    <w:abstractNumId w:val="26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27"/>
  </w:num>
  <w:num w:numId="11">
    <w:abstractNumId w:val="0"/>
  </w:num>
  <w:num w:numId="12">
    <w:abstractNumId w:val="17"/>
  </w:num>
  <w:num w:numId="13">
    <w:abstractNumId w:val="24"/>
  </w:num>
  <w:num w:numId="14">
    <w:abstractNumId w:val="9"/>
  </w:num>
  <w:num w:numId="15">
    <w:abstractNumId w:val="31"/>
  </w:num>
  <w:num w:numId="16">
    <w:abstractNumId w:val="19"/>
  </w:num>
  <w:num w:numId="17">
    <w:abstractNumId w:val="7"/>
  </w:num>
  <w:num w:numId="18">
    <w:abstractNumId w:val="18"/>
  </w:num>
  <w:num w:numId="19">
    <w:abstractNumId w:val="20"/>
  </w:num>
  <w:num w:numId="20">
    <w:abstractNumId w:val="8"/>
  </w:num>
  <w:num w:numId="21">
    <w:abstractNumId w:val="2"/>
  </w:num>
  <w:num w:numId="22">
    <w:abstractNumId w:val="22"/>
  </w:num>
  <w:num w:numId="23">
    <w:abstractNumId w:val="23"/>
  </w:num>
  <w:num w:numId="24">
    <w:abstractNumId w:val="14"/>
  </w:num>
  <w:num w:numId="25">
    <w:abstractNumId w:val="33"/>
  </w:num>
  <w:num w:numId="26">
    <w:abstractNumId w:val="32"/>
  </w:num>
  <w:num w:numId="27">
    <w:abstractNumId w:val="21"/>
  </w:num>
  <w:num w:numId="28">
    <w:abstractNumId w:val="5"/>
  </w:num>
  <w:num w:numId="29">
    <w:abstractNumId w:val="25"/>
  </w:num>
  <w:num w:numId="30">
    <w:abstractNumId w:val="13"/>
  </w:num>
  <w:num w:numId="31">
    <w:abstractNumId w:val="6"/>
  </w:num>
  <w:num w:numId="32">
    <w:abstractNumId w:val="29"/>
  </w:num>
  <w:num w:numId="33">
    <w:abstractNumId w:val="2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65"/>
    <w:rsid w:val="00027A9E"/>
    <w:rsid w:val="00056F6B"/>
    <w:rsid w:val="000B6540"/>
    <w:rsid w:val="000C3765"/>
    <w:rsid w:val="00115A50"/>
    <w:rsid w:val="00124BF3"/>
    <w:rsid w:val="001E2D66"/>
    <w:rsid w:val="001E5264"/>
    <w:rsid w:val="00223F82"/>
    <w:rsid w:val="0026584A"/>
    <w:rsid w:val="00323756"/>
    <w:rsid w:val="003551EF"/>
    <w:rsid w:val="00362048"/>
    <w:rsid w:val="00373B92"/>
    <w:rsid w:val="003D2C81"/>
    <w:rsid w:val="003F710B"/>
    <w:rsid w:val="00455946"/>
    <w:rsid w:val="00476A62"/>
    <w:rsid w:val="00491C8F"/>
    <w:rsid w:val="00497613"/>
    <w:rsid w:val="00552651"/>
    <w:rsid w:val="005A53DC"/>
    <w:rsid w:val="005A7CDC"/>
    <w:rsid w:val="005B5011"/>
    <w:rsid w:val="005F62E5"/>
    <w:rsid w:val="0063251C"/>
    <w:rsid w:val="00662A71"/>
    <w:rsid w:val="00726128"/>
    <w:rsid w:val="0074595F"/>
    <w:rsid w:val="00773107"/>
    <w:rsid w:val="007A15AD"/>
    <w:rsid w:val="007E5E2A"/>
    <w:rsid w:val="008020BB"/>
    <w:rsid w:val="0080606A"/>
    <w:rsid w:val="008873B6"/>
    <w:rsid w:val="008A1D3E"/>
    <w:rsid w:val="008B72A4"/>
    <w:rsid w:val="00983A9D"/>
    <w:rsid w:val="00985214"/>
    <w:rsid w:val="009904C0"/>
    <w:rsid w:val="00995147"/>
    <w:rsid w:val="009F71FE"/>
    <w:rsid w:val="00A40E71"/>
    <w:rsid w:val="00AD6DE3"/>
    <w:rsid w:val="00AE5893"/>
    <w:rsid w:val="00B41924"/>
    <w:rsid w:val="00B94349"/>
    <w:rsid w:val="00BD4021"/>
    <w:rsid w:val="00C81CEC"/>
    <w:rsid w:val="00CA7D65"/>
    <w:rsid w:val="00D262EB"/>
    <w:rsid w:val="00D70DE8"/>
    <w:rsid w:val="00D9387D"/>
    <w:rsid w:val="00D9398C"/>
    <w:rsid w:val="00DD4A8F"/>
    <w:rsid w:val="00DF1C31"/>
    <w:rsid w:val="00E03A21"/>
    <w:rsid w:val="00E35BAB"/>
    <w:rsid w:val="00E825E1"/>
    <w:rsid w:val="00F25F8B"/>
    <w:rsid w:val="00F4556D"/>
    <w:rsid w:val="00F53205"/>
    <w:rsid w:val="00FB67F7"/>
    <w:rsid w:val="00FB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0C91D8"/>
  <w15:docId w15:val="{E909655A-E751-42A4-A22C-FFB271D3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8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84A"/>
  </w:style>
  <w:style w:type="paragraph" w:styleId="Footer">
    <w:name w:val="footer"/>
    <w:basedOn w:val="Normal"/>
    <w:link w:val="FooterChar"/>
    <w:uiPriority w:val="99"/>
    <w:unhideWhenUsed/>
    <w:rsid w:val="00265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84A"/>
  </w:style>
  <w:style w:type="paragraph" w:styleId="BalloonText">
    <w:name w:val="Balloon Text"/>
    <w:basedOn w:val="Normal"/>
    <w:link w:val="BalloonTextChar"/>
    <w:uiPriority w:val="99"/>
    <w:semiHidden/>
    <w:unhideWhenUsed/>
    <w:rsid w:val="0026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Arwa Hamad Al Oumi</cp:lastModifiedBy>
  <cp:revision>3</cp:revision>
  <cp:lastPrinted>2022-01-04T10:53:00Z</cp:lastPrinted>
  <dcterms:created xsi:type="dcterms:W3CDTF">2022-09-19T06:17:00Z</dcterms:created>
  <dcterms:modified xsi:type="dcterms:W3CDTF">2023-02-19T07:50:00Z</dcterms:modified>
</cp:coreProperties>
</file>